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123D7CDA" w14:textId="77777777" w:rsidTr="001155F8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123D7CD9" w14:textId="77777777" w:rsidR="00567A63" w:rsidRPr="00ED1188" w:rsidRDefault="00814359" w:rsidP="001155F8">
            <w:pPr>
              <w:pStyle w:val="PKOnaglowekdokumentu"/>
            </w:pPr>
            <w:r w:rsidRPr="00814359">
              <w:t>CZĘŚĆ IV. OPERACJE KASOWE NIE ZWIĄZANE Z OBSŁUGĄ RACHUNK</w:t>
            </w:r>
            <w:r w:rsidR="005868B6">
              <w:t xml:space="preserve">ÓW BANKOWYCH PROWADZONYCH </w:t>
            </w:r>
            <w:r w:rsidR="005868B6">
              <w:br/>
              <w:t xml:space="preserve">W PKO </w:t>
            </w:r>
            <w:r w:rsidRPr="00814359">
              <w:t>BANKU POLSKIM SA</w:t>
            </w:r>
          </w:p>
        </w:tc>
      </w:tr>
    </w:tbl>
    <w:p w14:paraId="123D7CDB" w14:textId="77777777" w:rsidR="00ED1188" w:rsidRDefault="00A474AF" w:rsidP="00816C7B">
      <w:r w:rsidRPr="00814359">
        <w:br w:type="textWrapping" w:clear="all"/>
      </w:r>
    </w:p>
    <w:p w14:paraId="123D7CDC" w14:textId="77777777" w:rsidR="00ED1188" w:rsidRPr="00814359" w:rsidRDefault="00ED1188" w:rsidP="00816C7B"/>
    <w:tbl>
      <w:tblPr>
        <w:tblW w:w="5000" w:type="pct"/>
        <w:tblInd w:w="70" w:type="dxa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83"/>
        <w:gridCol w:w="284"/>
        <w:gridCol w:w="12046"/>
        <w:gridCol w:w="2267"/>
      </w:tblGrid>
      <w:tr w:rsidR="00814359" w:rsidRPr="00814359" w14:paraId="123D7CE0" w14:textId="77777777" w:rsidTr="00771FE8"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DD" w14:textId="77777777" w:rsidR="00814359" w:rsidRPr="00814359" w:rsidRDefault="00814359" w:rsidP="00771FE8">
            <w:pPr>
              <w:rPr>
                <w:rFonts w:cs="Arial"/>
                <w:szCs w:val="16"/>
              </w:rPr>
            </w:pPr>
          </w:p>
        </w:tc>
        <w:tc>
          <w:tcPr>
            <w:tcW w:w="12616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DE" w14:textId="1F5811A1" w:rsidR="00814359" w:rsidRPr="00814359" w:rsidRDefault="00077E38" w:rsidP="00771FE8">
            <w:pPr>
              <w:rPr>
                <w:rFonts w:cs="Arial"/>
                <w:szCs w:val="16"/>
              </w:rPr>
            </w:pPr>
            <w:r w:rsidRPr="000B7FA5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DF" w14:textId="77777777" w:rsidR="00814359" w:rsidRPr="00814359" w:rsidRDefault="0000556C" w:rsidP="00771FE8">
            <w:pPr>
              <w:jc w:val="center"/>
              <w:rPr>
                <w:rFonts w:cs="Arial"/>
                <w:szCs w:val="16"/>
              </w:rPr>
            </w:pPr>
            <w:r w:rsidRPr="00814359">
              <w:rPr>
                <w:rFonts w:cs="Arial"/>
                <w:b/>
                <w:bCs/>
                <w:szCs w:val="16"/>
              </w:rPr>
              <w:t>w złotych</w:t>
            </w:r>
          </w:p>
        </w:tc>
      </w:tr>
      <w:tr w:rsidR="00814359" w:rsidRPr="005868B6" w14:paraId="123D7CE4" w14:textId="77777777" w:rsidTr="00771FE8"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3D7CE1" w14:textId="77777777" w:rsidR="00814359" w:rsidRPr="005868B6" w:rsidRDefault="0000556C" w:rsidP="00814359">
            <w:pPr>
              <w:jc w:val="center"/>
              <w:rPr>
                <w:rFonts w:cs="Arial"/>
                <w:bCs/>
                <w:szCs w:val="16"/>
              </w:rPr>
            </w:pPr>
            <w:r w:rsidRPr="005868B6">
              <w:rPr>
                <w:rFonts w:cs="Arial"/>
                <w:bCs/>
                <w:szCs w:val="16"/>
              </w:rPr>
              <w:t>1</w:t>
            </w:r>
          </w:p>
        </w:tc>
        <w:tc>
          <w:tcPr>
            <w:tcW w:w="12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E2" w14:textId="77777777" w:rsidR="00814359" w:rsidRPr="005868B6" w:rsidRDefault="0000556C" w:rsidP="0000556C">
            <w:pPr>
              <w:jc w:val="center"/>
              <w:rPr>
                <w:rFonts w:cs="Arial"/>
                <w:szCs w:val="16"/>
              </w:rPr>
            </w:pPr>
            <w:r w:rsidRPr="005868B6">
              <w:rPr>
                <w:rFonts w:cs="Arial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E3" w14:textId="77777777" w:rsidR="00814359" w:rsidRPr="005868B6" w:rsidRDefault="0000556C" w:rsidP="00814359">
            <w:pPr>
              <w:jc w:val="center"/>
              <w:rPr>
                <w:rFonts w:cs="Arial"/>
                <w:bCs/>
                <w:szCs w:val="16"/>
              </w:rPr>
            </w:pPr>
            <w:r w:rsidRPr="005868B6">
              <w:rPr>
                <w:rFonts w:cs="Arial"/>
                <w:bCs/>
                <w:szCs w:val="16"/>
              </w:rPr>
              <w:t>3</w:t>
            </w:r>
          </w:p>
        </w:tc>
      </w:tr>
      <w:tr w:rsidR="00754895" w:rsidRPr="00814359" w14:paraId="123D7CE8" w14:textId="77777777" w:rsidTr="00771FE8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3D7CE5" w14:textId="77777777" w:rsidR="00754895" w:rsidRPr="00814359" w:rsidRDefault="00754895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1.</w:t>
            </w:r>
          </w:p>
        </w:tc>
        <w:tc>
          <w:tcPr>
            <w:tcW w:w="148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D7CE7" w14:textId="1EB809F5" w:rsidR="00754895" w:rsidRPr="00814359" w:rsidRDefault="00754895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Wpłaty gotówkowe na rachunki w innych bankach:</w:t>
            </w:r>
          </w:p>
        </w:tc>
      </w:tr>
      <w:tr w:rsidR="007D3CE0" w:rsidRPr="00814359" w14:paraId="123D7CED" w14:textId="77777777" w:rsidTr="00771FE8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23D7CE9" w14:textId="77777777" w:rsidR="007D3CE0" w:rsidRPr="00814359" w:rsidRDefault="007D3CE0" w:rsidP="00814359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EA" w14:textId="77777777" w:rsidR="007D3CE0" w:rsidRPr="00814359" w:rsidRDefault="007D3CE0" w:rsidP="00814359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D7CEB" w14:textId="77777777" w:rsidR="007D3CE0" w:rsidRPr="00814359" w:rsidRDefault="007D3CE0" w:rsidP="007D3CE0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dokonywane w oddziałach PKO Banku Polskiego SA - od kwoty operacji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EC" w14:textId="77777777" w:rsidR="007D3CE0" w:rsidRPr="00814359" w:rsidRDefault="007D3CE0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1% nie mniej niż 20,00</w:t>
            </w:r>
          </w:p>
        </w:tc>
      </w:tr>
      <w:tr w:rsidR="007B40B4" w:rsidRPr="00814359" w14:paraId="123D7CF2" w14:textId="77777777" w:rsidTr="00771FE8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23D7CEE" w14:textId="77777777" w:rsidR="007B40B4" w:rsidRPr="00814359" w:rsidRDefault="007B40B4" w:rsidP="00814359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3D7CEF" w14:textId="77777777" w:rsidR="007B40B4" w:rsidRPr="00814359" w:rsidRDefault="007B40B4" w:rsidP="007B40B4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7CF1" w14:textId="31F7A28E" w:rsidR="007B40B4" w:rsidRPr="00814359" w:rsidRDefault="007B40B4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dokonywane w agencjach PKO Banku Polskiego SA:</w:t>
            </w:r>
          </w:p>
        </w:tc>
      </w:tr>
      <w:tr w:rsidR="007B40B4" w:rsidRPr="00814359" w14:paraId="123D7CF8" w14:textId="77777777" w:rsidTr="00771FE8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D7CF3" w14:textId="77777777" w:rsidR="007B40B4" w:rsidRPr="00814359" w:rsidRDefault="007B40B4" w:rsidP="00814359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23D7CF4" w14:textId="77777777" w:rsidR="007B40B4" w:rsidRPr="00814359" w:rsidRDefault="007B40B4" w:rsidP="007D3CE0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D7CF5" w14:textId="77777777" w:rsidR="007B40B4" w:rsidRPr="00814359" w:rsidRDefault="007B40B4" w:rsidP="007D3CE0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D7CF6" w14:textId="77777777" w:rsidR="007B40B4" w:rsidRPr="00814359" w:rsidRDefault="007B40B4" w:rsidP="007D3CE0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w kwocie niższej lub równej 1 000 zł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F7" w14:textId="77777777" w:rsidR="007B40B4" w:rsidRPr="00814359" w:rsidRDefault="007B40B4" w:rsidP="00814359">
            <w:pPr>
              <w:jc w:val="right"/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2,50</w:t>
            </w:r>
          </w:p>
        </w:tc>
      </w:tr>
      <w:tr w:rsidR="007B40B4" w:rsidRPr="00814359" w14:paraId="123D7CFE" w14:textId="77777777" w:rsidTr="00771FE8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D7CF9" w14:textId="77777777" w:rsidR="007B40B4" w:rsidRPr="00814359" w:rsidRDefault="007B40B4" w:rsidP="00814359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FA" w14:textId="77777777" w:rsidR="007B40B4" w:rsidRPr="00814359" w:rsidRDefault="007B40B4" w:rsidP="007D3CE0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D7CFB" w14:textId="77777777" w:rsidR="007B40B4" w:rsidRPr="00814359" w:rsidRDefault="007B40B4" w:rsidP="007D3CE0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D7CFC" w14:textId="77777777" w:rsidR="007B40B4" w:rsidRPr="00814359" w:rsidRDefault="007B40B4" w:rsidP="007D3CE0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w kwocie wyższej niż 1 000 zł - od kwoty operacji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FD" w14:textId="77777777" w:rsidR="007B40B4" w:rsidRPr="00814359" w:rsidRDefault="007B40B4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0,5%</w:t>
            </w:r>
          </w:p>
        </w:tc>
      </w:tr>
      <w:tr w:rsidR="007D3CE0" w:rsidRPr="00814359" w14:paraId="123D7D03" w14:textId="77777777" w:rsidTr="00771FE8"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CFF" w14:textId="77777777" w:rsidR="007D3CE0" w:rsidRPr="00814359" w:rsidRDefault="007D3CE0" w:rsidP="00814359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D00" w14:textId="77777777" w:rsidR="007D3CE0" w:rsidRPr="00814359" w:rsidRDefault="007D3CE0" w:rsidP="007D3CE0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D7D01" w14:textId="559B268B" w:rsidR="007D3CE0" w:rsidRPr="00A819C1" w:rsidRDefault="00661277" w:rsidP="00183CB8">
            <w:pPr>
              <w:spacing w:line="240" w:lineRule="auto"/>
              <w:rPr>
                <w:rFonts w:cs="Arial"/>
                <w:color w:val="FF0000"/>
                <w:szCs w:val="16"/>
              </w:rPr>
            </w:pPr>
            <w:bookmarkStart w:id="0" w:name="_GoBack"/>
            <w:r w:rsidRPr="00A819C1">
              <w:rPr>
                <w:rFonts w:cs="Arial"/>
                <w:color w:val="auto"/>
                <w:szCs w:val="16"/>
              </w:rPr>
              <w:t>uchylony</w:t>
            </w:r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7D02" w14:textId="3351B415" w:rsidR="007D3CE0" w:rsidRPr="00814359" w:rsidRDefault="007D3CE0" w:rsidP="00814359">
            <w:pPr>
              <w:jc w:val="right"/>
              <w:rPr>
                <w:rFonts w:cs="Arial"/>
                <w:szCs w:val="16"/>
              </w:rPr>
            </w:pPr>
          </w:p>
        </w:tc>
      </w:tr>
      <w:tr w:rsidR="00754895" w:rsidRPr="00814359" w14:paraId="123D7D07" w14:textId="77777777" w:rsidTr="00771FE8"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23D7D04" w14:textId="77777777" w:rsidR="00754895" w:rsidRPr="00814359" w:rsidRDefault="00754895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 xml:space="preserve">2. </w:t>
            </w:r>
          </w:p>
        </w:tc>
        <w:tc>
          <w:tcPr>
            <w:tcW w:w="148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D7D06" w14:textId="2F659405" w:rsidR="00754895" w:rsidRPr="00754895" w:rsidRDefault="00754895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 xml:space="preserve">Gotówkowy skup i sprzedaż walut obcych: </w:t>
            </w:r>
          </w:p>
        </w:tc>
      </w:tr>
      <w:tr w:rsidR="000C5089" w:rsidRPr="00814359" w14:paraId="123D7D0C" w14:textId="77777777" w:rsidTr="00771FE8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3D7D08" w14:textId="77777777" w:rsidR="000C5089" w:rsidRPr="00814359" w:rsidRDefault="000C5089" w:rsidP="00814359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D7D09" w14:textId="77777777" w:rsidR="000C5089" w:rsidRPr="00814359" w:rsidRDefault="000C5089" w:rsidP="007D3CE0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D7D0A" w14:textId="77777777" w:rsidR="000C5089" w:rsidRPr="00814359" w:rsidRDefault="000C5089" w:rsidP="007D3CE0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banknotów – od równoważnej złotowej kwoty waluty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D7D0B" w14:textId="77777777" w:rsidR="000C5089" w:rsidRPr="00814359" w:rsidRDefault="000C5089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1% nie mniej niż 5,00</w:t>
            </w:r>
          </w:p>
        </w:tc>
      </w:tr>
      <w:tr w:rsidR="000C5089" w:rsidRPr="00814359" w14:paraId="123D7D11" w14:textId="77777777" w:rsidTr="00771FE8"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7D0D" w14:textId="77777777" w:rsidR="000C5089" w:rsidRPr="00814359" w:rsidRDefault="000C5089" w:rsidP="00814359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D7D0E" w14:textId="77777777" w:rsidR="000C5089" w:rsidRPr="00814359" w:rsidRDefault="000C5089" w:rsidP="007D3CE0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2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D7D0F" w14:textId="77777777" w:rsidR="000C5089" w:rsidRPr="00814359" w:rsidRDefault="000C5089" w:rsidP="007D3CE0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monet – od równowartości kwoty w monetach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D7D10" w14:textId="77777777" w:rsidR="000C5089" w:rsidRPr="00814359" w:rsidRDefault="000C5089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50%</w:t>
            </w:r>
          </w:p>
        </w:tc>
      </w:tr>
      <w:tr w:rsidR="001322A6" w:rsidRPr="00814359" w14:paraId="123D7D15" w14:textId="77777777" w:rsidTr="00771FE8">
        <w:trPr>
          <w:trHeight w:val="71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7D12" w14:textId="77777777" w:rsidR="001322A6" w:rsidRPr="00FF6A8B" w:rsidRDefault="001322A6" w:rsidP="00814359">
            <w:pPr>
              <w:rPr>
                <w:rFonts w:cs="Arial"/>
                <w:b/>
                <w:szCs w:val="16"/>
              </w:rPr>
            </w:pPr>
            <w:r w:rsidRPr="00FF6A8B">
              <w:rPr>
                <w:rFonts w:cs="Arial"/>
                <w:b/>
                <w:szCs w:val="16"/>
              </w:rPr>
              <w:t>3.</w:t>
            </w:r>
          </w:p>
        </w:tc>
        <w:tc>
          <w:tcPr>
            <w:tcW w:w="1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8F84919" w14:textId="77777777" w:rsidR="001322A6" w:rsidRPr="00814359" w:rsidRDefault="001322A6" w:rsidP="00771FE8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Wymiana – od wartości wymiany:</w:t>
            </w:r>
          </w:p>
          <w:p w14:paraId="681930BA" w14:textId="77777777" w:rsidR="001322A6" w:rsidRPr="00814359" w:rsidRDefault="001322A6" w:rsidP="00771FE8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 xml:space="preserve"> -</w:t>
            </w:r>
            <w:r>
              <w:rPr>
                <w:rFonts w:cs="Arial"/>
                <w:szCs w:val="16"/>
              </w:rPr>
              <w:t xml:space="preserve"> </w:t>
            </w:r>
            <w:r w:rsidRPr="00814359">
              <w:rPr>
                <w:rFonts w:cs="Arial"/>
                <w:szCs w:val="16"/>
              </w:rPr>
              <w:t>banknotów i monet w walucie polskiej, jednej wartości na inne wartości</w:t>
            </w:r>
          </w:p>
          <w:p w14:paraId="296F37F2" w14:textId="77777777" w:rsidR="001322A6" w:rsidRPr="00814359" w:rsidRDefault="001322A6" w:rsidP="00771FE8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 xml:space="preserve"> -</w:t>
            </w:r>
            <w:r>
              <w:rPr>
                <w:rFonts w:cs="Arial"/>
                <w:szCs w:val="16"/>
              </w:rPr>
              <w:t xml:space="preserve"> </w:t>
            </w:r>
            <w:r w:rsidRPr="00814359">
              <w:rPr>
                <w:rFonts w:cs="Arial"/>
                <w:szCs w:val="16"/>
              </w:rPr>
              <w:t>banknotów walut wymienialnych jednej wartości na inne wartości</w:t>
            </w:r>
          </w:p>
          <w:p w14:paraId="02A40E02" w14:textId="77777777" w:rsidR="001322A6" w:rsidRDefault="001322A6" w:rsidP="00771FE8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Uwaga:</w:t>
            </w:r>
            <w:r>
              <w:rPr>
                <w:rFonts w:cs="Arial"/>
                <w:szCs w:val="16"/>
              </w:rPr>
              <w:t xml:space="preserve"> </w:t>
            </w:r>
          </w:p>
          <w:p w14:paraId="123D7D13" w14:textId="6ABA1381" w:rsidR="001322A6" w:rsidRPr="00814359" w:rsidRDefault="001322A6" w:rsidP="00771FE8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Nie dotyczy wymiany pojedynczych egzemplarzy.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3D7D14" w14:textId="77777777" w:rsidR="001322A6" w:rsidRPr="00814359" w:rsidRDefault="001322A6" w:rsidP="00814359">
            <w:pPr>
              <w:rPr>
                <w:rFonts w:cs="Arial"/>
                <w:szCs w:val="16"/>
              </w:rPr>
            </w:pPr>
            <w:r w:rsidRPr="00814359">
              <w:rPr>
                <w:rFonts w:cs="Arial"/>
                <w:szCs w:val="16"/>
              </w:rPr>
              <w:t>od 0,5 % nie mniej niż 20,00</w:t>
            </w:r>
          </w:p>
        </w:tc>
      </w:tr>
    </w:tbl>
    <w:p w14:paraId="123D7D22" w14:textId="77777777" w:rsidR="00910C5B" w:rsidRDefault="00910C5B" w:rsidP="00122CA9">
      <w:pPr>
        <w:spacing w:after="40"/>
      </w:pPr>
    </w:p>
    <w:sectPr w:rsidR="00910C5B" w:rsidSect="007D3CE0">
      <w:headerReference w:type="first" r:id="rId11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18E20" w14:textId="77777777" w:rsidR="00E55CAB" w:rsidRDefault="00E55CAB">
      <w:r>
        <w:separator/>
      </w:r>
    </w:p>
  </w:endnote>
  <w:endnote w:type="continuationSeparator" w:id="0">
    <w:p w14:paraId="57D531D1" w14:textId="77777777" w:rsidR="00E55CAB" w:rsidRDefault="00E55CAB">
      <w:r>
        <w:continuationSeparator/>
      </w:r>
    </w:p>
  </w:endnote>
  <w:endnote w:type="continuationNotice" w:id="1">
    <w:p w14:paraId="72E34BFA" w14:textId="77777777" w:rsidR="00E55CAB" w:rsidRDefault="00E55C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ACB5F" w14:textId="77777777" w:rsidR="00E55CAB" w:rsidRDefault="00E55CAB">
      <w:r>
        <w:separator/>
      </w:r>
    </w:p>
  </w:footnote>
  <w:footnote w:type="continuationSeparator" w:id="0">
    <w:p w14:paraId="37FD077B" w14:textId="77777777" w:rsidR="00E55CAB" w:rsidRDefault="00E55CAB">
      <w:r>
        <w:continuationSeparator/>
      </w:r>
    </w:p>
  </w:footnote>
  <w:footnote w:type="continuationNotice" w:id="1">
    <w:p w14:paraId="13C4D2BB" w14:textId="77777777" w:rsidR="00E55CAB" w:rsidRDefault="00E55C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B680C" w14:textId="77777777" w:rsidR="005563F4" w:rsidRPr="005563F4" w:rsidRDefault="005563F4" w:rsidP="009B3655">
    <w:pPr>
      <w:pStyle w:val="Stopka"/>
    </w:pPr>
    <w:r w:rsidRPr="005563F4">
      <w:t>KATALOG INFORMACYJNY PKO BANKU POLSKIEGO SA</w:t>
    </w:r>
  </w:p>
  <w:p w14:paraId="1C769254" w14:textId="77777777" w:rsidR="005563F4" w:rsidRPr="005563F4" w:rsidRDefault="005563F4" w:rsidP="009B3655">
    <w:pPr>
      <w:pStyle w:val="Stopka"/>
    </w:pPr>
    <w:r w:rsidRPr="005563F4">
      <w:t>TARYFA PROWIZJI I OPŁAT BANKOWYCH ZA USŁUGI OFEROWANE KLIENTOM DETALICZNYM</w:t>
    </w:r>
  </w:p>
  <w:p w14:paraId="123D7D27" w14:textId="0BD8702B" w:rsidR="00D92E51" w:rsidRPr="005563F4" w:rsidRDefault="005563F4" w:rsidP="009B3655">
    <w:pPr>
      <w:pStyle w:val="Stopka"/>
    </w:pPr>
    <w:r w:rsidRPr="005563F4">
      <w:t>Wersja obowiązująca od dnia 1 maja 2016 r.</w:t>
    </w:r>
    <w:r w:rsidR="00263875">
      <w:rPr>
        <w:noProof/>
      </w:rPr>
      <w:drawing>
        <wp:anchor distT="0" distB="0" distL="114300" distR="114300" simplePos="0" relativeHeight="251657728" behindDoc="1" locked="0" layoutInCell="1" allowOverlap="1" wp14:anchorId="123D7D29" wp14:editId="123D7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556C"/>
    <w:rsid w:val="00015CB6"/>
    <w:rsid w:val="00017176"/>
    <w:rsid w:val="00020956"/>
    <w:rsid w:val="00021810"/>
    <w:rsid w:val="00022C6C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72443"/>
    <w:rsid w:val="000753B5"/>
    <w:rsid w:val="00077E38"/>
    <w:rsid w:val="00083881"/>
    <w:rsid w:val="0009304C"/>
    <w:rsid w:val="0009677B"/>
    <w:rsid w:val="00097BB4"/>
    <w:rsid w:val="000A4F25"/>
    <w:rsid w:val="000A5B4D"/>
    <w:rsid w:val="000B7FA5"/>
    <w:rsid w:val="000C5089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322A6"/>
    <w:rsid w:val="001400D2"/>
    <w:rsid w:val="00143D3D"/>
    <w:rsid w:val="001466A8"/>
    <w:rsid w:val="001474D0"/>
    <w:rsid w:val="001523EA"/>
    <w:rsid w:val="00154A30"/>
    <w:rsid w:val="001561EF"/>
    <w:rsid w:val="001576CC"/>
    <w:rsid w:val="00164A1D"/>
    <w:rsid w:val="0017504D"/>
    <w:rsid w:val="001775D5"/>
    <w:rsid w:val="00181D71"/>
    <w:rsid w:val="00183CB8"/>
    <w:rsid w:val="0019437C"/>
    <w:rsid w:val="001968B3"/>
    <w:rsid w:val="001C39DE"/>
    <w:rsid w:val="001C66A1"/>
    <w:rsid w:val="001E31B0"/>
    <w:rsid w:val="001E560B"/>
    <w:rsid w:val="00202D08"/>
    <w:rsid w:val="00216280"/>
    <w:rsid w:val="00220C78"/>
    <w:rsid w:val="00221811"/>
    <w:rsid w:val="00233853"/>
    <w:rsid w:val="002377F6"/>
    <w:rsid w:val="00263875"/>
    <w:rsid w:val="0027179B"/>
    <w:rsid w:val="00271C4D"/>
    <w:rsid w:val="00273457"/>
    <w:rsid w:val="002755DF"/>
    <w:rsid w:val="00277959"/>
    <w:rsid w:val="002863B3"/>
    <w:rsid w:val="002918FB"/>
    <w:rsid w:val="002A1A14"/>
    <w:rsid w:val="002A5733"/>
    <w:rsid w:val="002B7B55"/>
    <w:rsid w:val="002C6CF5"/>
    <w:rsid w:val="002D00E6"/>
    <w:rsid w:val="002E12DC"/>
    <w:rsid w:val="00301667"/>
    <w:rsid w:val="00303872"/>
    <w:rsid w:val="00304B7A"/>
    <w:rsid w:val="003225E0"/>
    <w:rsid w:val="00335AA7"/>
    <w:rsid w:val="00335CFE"/>
    <w:rsid w:val="00340418"/>
    <w:rsid w:val="003432E8"/>
    <w:rsid w:val="00351ED6"/>
    <w:rsid w:val="00355830"/>
    <w:rsid w:val="00360F4F"/>
    <w:rsid w:val="00382640"/>
    <w:rsid w:val="0039198E"/>
    <w:rsid w:val="003935F1"/>
    <w:rsid w:val="00396F52"/>
    <w:rsid w:val="003A7A74"/>
    <w:rsid w:val="003A7BCF"/>
    <w:rsid w:val="003B720B"/>
    <w:rsid w:val="003D2AD8"/>
    <w:rsid w:val="003D4169"/>
    <w:rsid w:val="003D7F9F"/>
    <w:rsid w:val="003E52EC"/>
    <w:rsid w:val="003F3BB1"/>
    <w:rsid w:val="003F4D58"/>
    <w:rsid w:val="003F7275"/>
    <w:rsid w:val="0040099F"/>
    <w:rsid w:val="004061D0"/>
    <w:rsid w:val="004157D2"/>
    <w:rsid w:val="004253E0"/>
    <w:rsid w:val="00435C12"/>
    <w:rsid w:val="00435FA3"/>
    <w:rsid w:val="004409EB"/>
    <w:rsid w:val="004445B7"/>
    <w:rsid w:val="004445BF"/>
    <w:rsid w:val="004557A1"/>
    <w:rsid w:val="00461B8E"/>
    <w:rsid w:val="0046485E"/>
    <w:rsid w:val="00465D15"/>
    <w:rsid w:val="00481E7E"/>
    <w:rsid w:val="004A3715"/>
    <w:rsid w:val="004A7B85"/>
    <w:rsid w:val="004B19A8"/>
    <w:rsid w:val="004B653D"/>
    <w:rsid w:val="004C117A"/>
    <w:rsid w:val="004C2941"/>
    <w:rsid w:val="004C2C76"/>
    <w:rsid w:val="004D0F2F"/>
    <w:rsid w:val="004D4471"/>
    <w:rsid w:val="004D5133"/>
    <w:rsid w:val="004F15BF"/>
    <w:rsid w:val="004F1784"/>
    <w:rsid w:val="004F3134"/>
    <w:rsid w:val="004F3B62"/>
    <w:rsid w:val="005014F3"/>
    <w:rsid w:val="00503C4B"/>
    <w:rsid w:val="0050462F"/>
    <w:rsid w:val="00516AE0"/>
    <w:rsid w:val="00522BEB"/>
    <w:rsid w:val="005262B5"/>
    <w:rsid w:val="0053182C"/>
    <w:rsid w:val="005344BB"/>
    <w:rsid w:val="005563F4"/>
    <w:rsid w:val="00557A5D"/>
    <w:rsid w:val="005606A1"/>
    <w:rsid w:val="00562FCC"/>
    <w:rsid w:val="00564BFA"/>
    <w:rsid w:val="00567485"/>
    <w:rsid w:val="00567A63"/>
    <w:rsid w:val="005704D0"/>
    <w:rsid w:val="00585B38"/>
    <w:rsid w:val="005868B6"/>
    <w:rsid w:val="00587CFB"/>
    <w:rsid w:val="00594AB3"/>
    <w:rsid w:val="005964B2"/>
    <w:rsid w:val="00596F0A"/>
    <w:rsid w:val="0059789F"/>
    <w:rsid w:val="005B0405"/>
    <w:rsid w:val="005B1297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51B78"/>
    <w:rsid w:val="00654D3C"/>
    <w:rsid w:val="00655B96"/>
    <w:rsid w:val="00656F86"/>
    <w:rsid w:val="00657D52"/>
    <w:rsid w:val="00661277"/>
    <w:rsid w:val="006747B4"/>
    <w:rsid w:val="00675B40"/>
    <w:rsid w:val="00697F3E"/>
    <w:rsid w:val="006A233B"/>
    <w:rsid w:val="006A5272"/>
    <w:rsid w:val="006B77A1"/>
    <w:rsid w:val="006C26AF"/>
    <w:rsid w:val="006D334E"/>
    <w:rsid w:val="006E5BF3"/>
    <w:rsid w:val="007024EC"/>
    <w:rsid w:val="007177C0"/>
    <w:rsid w:val="007240F5"/>
    <w:rsid w:val="00732BC3"/>
    <w:rsid w:val="00734541"/>
    <w:rsid w:val="00744948"/>
    <w:rsid w:val="00745858"/>
    <w:rsid w:val="00754895"/>
    <w:rsid w:val="00757BDC"/>
    <w:rsid w:val="00761E15"/>
    <w:rsid w:val="00764895"/>
    <w:rsid w:val="00766078"/>
    <w:rsid w:val="00771B59"/>
    <w:rsid w:val="00771FE8"/>
    <w:rsid w:val="007763EE"/>
    <w:rsid w:val="00781B1F"/>
    <w:rsid w:val="007A2F0B"/>
    <w:rsid w:val="007B0E57"/>
    <w:rsid w:val="007B0E8D"/>
    <w:rsid w:val="007B38B6"/>
    <w:rsid w:val="007B40B4"/>
    <w:rsid w:val="007C5A73"/>
    <w:rsid w:val="007C7CA6"/>
    <w:rsid w:val="007D3CE0"/>
    <w:rsid w:val="007D768F"/>
    <w:rsid w:val="007E57D0"/>
    <w:rsid w:val="007E72E1"/>
    <w:rsid w:val="007F4F5A"/>
    <w:rsid w:val="007F745B"/>
    <w:rsid w:val="00800CCA"/>
    <w:rsid w:val="0081351C"/>
    <w:rsid w:val="008142BA"/>
    <w:rsid w:val="00814359"/>
    <w:rsid w:val="0081588E"/>
    <w:rsid w:val="00815C9B"/>
    <w:rsid w:val="00816C7B"/>
    <w:rsid w:val="00820CF8"/>
    <w:rsid w:val="00821963"/>
    <w:rsid w:val="00824F9E"/>
    <w:rsid w:val="008250CC"/>
    <w:rsid w:val="008334CE"/>
    <w:rsid w:val="008412E8"/>
    <w:rsid w:val="00846604"/>
    <w:rsid w:val="00850BDF"/>
    <w:rsid w:val="00852032"/>
    <w:rsid w:val="00864B63"/>
    <w:rsid w:val="00885B1C"/>
    <w:rsid w:val="00890895"/>
    <w:rsid w:val="00891600"/>
    <w:rsid w:val="00896FBD"/>
    <w:rsid w:val="008A3885"/>
    <w:rsid w:val="008A5C75"/>
    <w:rsid w:val="008B0B2D"/>
    <w:rsid w:val="008B13C9"/>
    <w:rsid w:val="008B777B"/>
    <w:rsid w:val="008E7252"/>
    <w:rsid w:val="008E7610"/>
    <w:rsid w:val="008F419C"/>
    <w:rsid w:val="008F641E"/>
    <w:rsid w:val="009050CB"/>
    <w:rsid w:val="00910C5B"/>
    <w:rsid w:val="009121F2"/>
    <w:rsid w:val="0091532E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784F"/>
    <w:rsid w:val="009A074B"/>
    <w:rsid w:val="009B3655"/>
    <w:rsid w:val="009C2E89"/>
    <w:rsid w:val="009C5BCC"/>
    <w:rsid w:val="009D12C1"/>
    <w:rsid w:val="009E0A30"/>
    <w:rsid w:val="009E3C0F"/>
    <w:rsid w:val="009F5A2D"/>
    <w:rsid w:val="009F7103"/>
    <w:rsid w:val="00A068B7"/>
    <w:rsid w:val="00A100A0"/>
    <w:rsid w:val="00A11031"/>
    <w:rsid w:val="00A11587"/>
    <w:rsid w:val="00A16E34"/>
    <w:rsid w:val="00A20640"/>
    <w:rsid w:val="00A22719"/>
    <w:rsid w:val="00A307DE"/>
    <w:rsid w:val="00A32947"/>
    <w:rsid w:val="00A40902"/>
    <w:rsid w:val="00A45896"/>
    <w:rsid w:val="00A474AF"/>
    <w:rsid w:val="00A5020B"/>
    <w:rsid w:val="00A50D12"/>
    <w:rsid w:val="00A53EB3"/>
    <w:rsid w:val="00A635F6"/>
    <w:rsid w:val="00A72EB4"/>
    <w:rsid w:val="00A819C1"/>
    <w:rsid w:val="00A85E9F"/>
    <w:rsid w:val="00A86FA5"/>
    <w:rsid w:val="00A876D2"/>
    <w:rsid w:val="00A920BD"/>
    <w:rsid w:val="00A97127"/>
    <w:rsid w:val="00AA362E"/>
    <w:rsid w:val="00AA3BFE"/>
    <w:rsid w:val="00AC133E"/>
    <w:rsid w:val="00AC474F"/>
    <w:rsid w:val="00AD0859"/>
    <w:rsid w:val="00AD5686"/>
    <w:rsid w:val="00AE2378"/>
    <w:rsid w:val="00B03DCC"/>
    <w:rsid w:val="00B14E56"/>
    <w:rsid w:val="00B14F9D"/>
    <w:rsid w:val="00B23ECD"/>
    <w:rsid w:val="00B249DF"/>
    <w:rsid w:val="00B35FF8"/>
    <w:rsid w:val="00B4161A"/>
    <w:rsid w:val="00B46CAD"/>
    <w:rsid w:val="00B53039"/>
    <w:rsid w:val="00B53A12"/>
    <w:rsid w:val="00B54AA9"/>
    <w:rsid w:val="00B57197"/>
    <w:rsid w:val="00B66193"/>
    <w:rsid w:val="00B7248A"/>
    <w:rsid w:val="00B811A6"/>
    <w:rsid w:val="00B85A6B"/>
    <w:rsid w:val="00B92FB2"/>
    <w:rsid w:val="00B93423"/>
    <w:rsid w:val="00BA7D34"/>
    <w:rsid w:val="00BB16F1"/>
    <w:rsid w:val="00BC3B1E"/>
    <w:rsid w:val="00BD6033"/>
    <w:rsid w:val="00BE49B0"/>
    <w:rsid w:val="00BE6C0B"/>
    <w:rsid w:val="00BF1AB1"/>
    <w:rsid w:val="00BF3C4E"/>
    <w:rsid w:val="00BF3C93"/>
    <w:rsid w:val="00BF6E4A"/>
    <w:rsid w:val="00BF7B7C"/>
    <w:rsid w:val="00C01AE4"/>
    <w:rsid w:val="00C070C5"/>
    <w:rsid w:val="00C1157A"/>
    <w:rsid w:val="00C11739"/>
    <w:rsid w:val="00C17B4D"/>
    <w:rsid w:val="00C21CDC"/>
    <w:rsid w:val="00C23409"/>
    <w:rsid w:val="00C23D99"/>
    <w:rsid w:val="00C23EB9"/>
    <w:rsid w:val="00C335D1"/>
    <w:rsid w:val="00C3532A"/>
    <w:rsid w:val="00C45A75"/>
    <w:rsid w:val="00C61770"/>
    <w:rsid w:val="00C623CA"/>
    <w:rsid w:val="00C6253F"/>
    <w:rsid w:val="00C6602A"/>
    <w:rsid w:val="00C674C2"/>
    <w:rsid w:val="00C80CAB"/>
    <w:rsid w:val="00C81875"/>
    <w:rsid w:val="00C8473E"/>
    <w:rsid w:val="00C90997"/>
    <w:rsid w:val="00C97AB1"/>
    <w:rsid w:val="00CA090B"/>
    <w:rsid w:val="00CA2C35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11D54"/>
    <w:rsid w:val="00D2368C"/>
    <w:rsid w:val="00D24648"/>
    <w:rsid w:val="00D278BD"/>
    <w:rsid w:val="00D3379B"/>
    <w:rsid w:val="00D35822"/>
    <w:rsid w:val="00D37ADB"/>
    <w:rsid w:val="00D43480"/>
    <w:rsid w:val="00D45616"/>
    <w:rsid w:val="00D52208"/>
    <w:rsid w:val="00D63E4E"/>
    <w:rsid w:val="00D80C64"/>
    <w:rsid w:val="00D82ACB"/>
    <w:rsid w:val="00D92E51"/>
    <w:rsid w:val="00D93677"/>
    <w:rsid w:val="00D93E6D"/>
    <w:rsid w:val="00D96CD9"/>
    <w:rsid w:val="00D9762B"/>
    <w:rsid w:val="00DA69B4"/>
    <w:rsid w:val="00DB6D97"/>
    <w:rsid w:val="00DC32FD"/>
    <w:rsid w:val="00DD17F5"/>
    <w:rsid w:val="00DD27D1"/>
    <w:rsid w:val="00DD297D"/>
    <w:rsid w:val="00DE6697"/>
    <w:rsid w:val="00DE7A01"/>
    <w:rsid w:val="00DF6F1D"/>
    <w:rsid w:val="00E01A29"/>
    <w:rsid w:val="00E12AC5"/>
    <w:rsid w:val="00E2234C"/>
    <w:rsid w:val="00E45624"/>
    <w:rsid w:val="00E46F04"/>
    <w:rsid w:val="00E520DE"/>
    <w:rsid w:val="00E55CAB"/>
    <w:rsid w:val="00E6298E"/>
    <w:rsid w:val="00E7331E"/>
    <w:rsid w:val="00E7415A"/>
    <w:rsid w:val="00E74A98"/>
    <w:rsid w:val="00E808CF"/>
    <w:rsid w:val="00EA54F0"/>
    <w:rsid w:val="00EB02C2"/>
    <w:rsid w:val="00EB08CE"/>
    <w:rsid w:val="00EB5B5B"/>
    <w:rsid w:val="00EC440B"/>
    <w:rsid w:val="00EC7673"/>
    <w:rsid w:val="00EC7CDA"/>
    <w:rsid w:val="00ED1188"/>
    <w:rsid w:val="00EE0304"/>
    <w:rsid w:val="00EF0E2B"/>
    <w:rsid w:val="00EF5980"/>
    <w:rsid w:val="00EF6F44"/>
    <w:rsid w:val="00F0138D"/>
    <w:rsid w:val="00F02A00"/>
    <w:rsid w:val="00F05049"/>
    <w:rsid w:val="00F12CC7"/>
    <w:rsid w:val="00F1730A"/>
    <w:rsid w:val="00F2223D"/>
    <w:rsid w:val="00F41938"/>
    <w:rsid w:val="00F600CE"/>
    <w:rsid w:val="00F6399A"/>
    <w:rsid w:val="00F661AE"/>
    <w:rsid w:val="00F7649C"/>
    <w:rsid w:val="00F84D25"/>
    <w:rsid w:val="00F84F1A"/>
    <w:rsid w:val="00F9582F"/>
    <w:rsid w:val="00F970A6"/>
    <w:rsid w:val="00FA2DCA"/>
    <w:rsid w:val="00FA72D3"/>
    <w:rsid w:val="00FB1A61"/>
    <w:rsid w:val="00FB6EBC"/>
    <w:rsid w:val="00FC02AD"/>
    <w:rsid w:val="00FC549B"/>
    <w:rsid w:val="00FD2E66"/>
    <w:rsid w:val="00FE472C"/>
    <w:rsid w:val="00FF529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3D7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7E511-1768-4BD3-8905-BCC2BA462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144B2F-CEA5-454E-8D66-E00C4FD741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9B1AD5-5373-41DD-9CA8-7BF570669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7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17</cp:revision>
  <cp:lastPrinted>2016-07-06T09:06:00Z</cp:lastPrinted>
  <dcterms:created xsi:type="dcterms:W3CDTF">2015-09-22T17:13:00Z</dcterms:created>
  <dcterms:modified xsi:type="dcterms:W3CDTF">2016-07-07T07:05:00Z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